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A44DF" w14:textId="77777777" w:rsidR="00295969" w:rsidRDefault="007F66E0" w:rsidP="007F66E0">
      <w:r w:rsidRPr="00C04513">
        <w:rPr>
          <w:noProof/>
          <w:color w:val="A6A6A6" w:themeColor="background1" w:themeShade="A6"/>
          <w:sz w:val="18"/>
        </w:rPr>
        <w:drawing>
          <wp:inline distT="0" distB="0" distL="0" distR="0" wp14:anchorId="556636C2" wp14:editId="4D4F92A2">
            <wp:extent cx="1125415" cy="382489"/>
            <wp:effectExtent l="0" t="0" r="0" b="0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2809" cy="39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00B928BF" wp14:editId="5A5CDD55">
            <wp:extent cx="1980070" cy="354951"/>
            <wp:effectExtent l="0" t="0" r="1270" b="762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1980070" cy="3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10F2E" w14:textId="77777777" w:rsidR="007F66E0" w:rsidRDefault="007F66E0" w:rsidP="007F66E0">
      <w:pPr>
        <w:jc w:val="center"/>
      </w:pPr>
    </w:p>
    <w:p w14:paraId="57302E54" w14:textId="77777777" w:rsidR="007F66E0" w:rsidRDefault="007F66E0" w:rsidP="007F66E0">
      <w:pPr>
        <w:jc w:val="center"/>
      </w:pPr>
    </w:p>
    <w:p w14:paraId="6E6E2574" w14:textId="77777777" w:rsidR="007F66E0" w:rsidRDefault="007F66E0" w:rsidP="007F66E0">
      <w:pPr>
        <w:jc w:val="center"/>
      </w:pPr>
    </w:p>
    <w:p w14:paraId="129FC449" w14:textId="77777777" w:rsidR="007F66E0" w:rsidRDefault="007F66E0" w:rsidP="007F66E0">
      <w:pPr>
        <w:jc w:val="center"/>
      </w:pPr>
    </w:p>
    <w:p w14:paraId="1639E2CA" w14:textId="77777777" w:rsidR="007F66E0" w:rsidRDefault="007F66E0" w:rsidP="007F66E0">
      <w:pPr>
        <w:jc w:val="center"/>
      </w:pPr>
    </w:p>
    <w:p w14:paraId="45BE10B0" w14:textId="77777777" w:rsidR="007F66E0" w:rsidRDefault="007F66E0" w:rsidP="007F66E0">
      <w:pPr>
        <w:jc w:val="center"/>
      </w:pPr>
    </w:p>
    <w:p w14:paraId="2792F759" w14:textId="77777777" w:rsidR="007F66E0" w:rsidRDefault="007F66E0" w:rsidP="007F66E0">
      <w:pPr>
        <w:jc w:val="center"/>
      </w:pPr>
    </w:p>
    <w:p w14:paraId="4C27C8C7" w14:textId="77777777" w:rsidR="007F66E0" w:rsidRDefault="007F66E0" w:rsidP="007F66E0">
      <w:pPr>
        <w:jc w:val="center"/>
      </w:pPr>
    </w:p>
    <w:p w14:paraId="2D4E6405" w14:textId="77777777" w:rsidR="007F66E0" w:rsidRDefault="007F66E0" w:rsidP="007F66E0">
      <w:pPr>
        <w:jc w:val="center"/>
        <w:rPr>
          <w:rFonts w:ascii="Arial" w:hAnsi="Arial" w:cs="Arial"/>
          <w:b/>
          <w:bCs/>
          <w:color w:val="0033CC"/>
          <w:sz w:val="28"/>
          <w:szCs w:val="28"/>
        </w:rPr>
      </w:pPr>
    </w:p>
    <w:p w14:paraId="335FD29B" w14:textId="77777777" w:rsidR="007F66E0" w:rsidRDefault="007F66E0" w:rsidP="007F66E0">
      <w:pPr>
        <w:jc w:val="center"/>
        <w:rPr>
          <w:rFonts w:ascii="Arial" w:hAnsi="Arial" w:cs="Arial"/>
          <w:b/>
          <w:bCs/>
          <w:color w:val="0033CC"/>
          <w:sz w:val="28"/>
          <w:szCs w:val="28"/>
        </w:rPr>
      </w:pPr>
      <w:r>
        <w:rPr>
          <w:rFonts w:ascii="Arial" w:hAnsi="Arial" w:cs="Arial"/>
          <w:b/>
          <w:bCs/>
          <w:color w:val="0033CC"/>
          <w:sz w:val="28"/>
          <w:szCs w:val="28"/>
        </w:rPr>
        <w:t>Инструкция по работе с</w:t>
      </w:r>
      <w:r w:rsidRPr="009E6AC4">
        <w:rPr>
          <w:rFonts w:ascii="Arial" w:hAnsi="Arial" w:cs="Arial"/>
          <w:b/>
          <w:bCs/>
          <w:color w:val="0033CC"/>
          <w:sz w:val="28"/>
          <w:szCs w:val="28"/>
        </w:rPr>
        <w:t xml:space="preserve"> тендер</w:t>
      </w:r>
      <w:r>
        <w:rPr>
          <w:rFonts w:ascii="Arial" w:hAnsi="Arial" w:cs="Arial"/>
          <w:b/>
          <w:bCs/>
          <w:color w:val="0033CC"/>
          <w:sz w:val="28"/>
          <w:szCs w:val="28"/>
        </w:rPr>
        <w:t>ами</w:t>
      </w:r>
      <w:r w:rsidRPr="009E6AC4">
        <w:rPr>
          <w:rFonts w:ascii="Arial" w:hAnsi="Arial" w:cs="Arial"/>
          <w:b/>
          <w:bCs/>
          <w:color w:val="0033CC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33CC"/>
          <w:sz w:val="28"/>
          <w:szCs w:val="28"/>
        </w:rPr>
        <w:t xml:space="preserve">на </w:t>
      </w:r>
      <w:r w:rsidR="00835982">
        <w:rPr>
          <w:rFonts w:ascii="Arial" w:hAnsi="Arial" w:cs="Arial"/>
          <w:b/>
          <w:bCs/>
          <w:color w:val="0033CC"/>
          <w:sz w:val="28"/>
          <w:szCs w:val="28"/>
        </w:rPr>
        <w:t>поставку материалов</w:t>
      </w:r>
      <w:r>
        <w:rPr>
          <w:rFonts w:ascii="Arial" w:hAnsi="Arial" w:cs="Arial"/>
          <w:b/>
          <w:bCs/>
          <w:color w:val="0033CC"/>
          <w:sz w:val="28"/>
          <w:szCs w:val="28"/>
        </w:rPr>
        <w:t xml:space="preserve"> </w:t>
      </w:r>
      <w:r w:rsidRPr="009E6AC4">
        <w:rPr>
          <w:rFonts w:ascii="Arial" w:hAnsi="Arial" w:cs="Arial"/>
          <w:b/>
          <w:bCs/>
          <w:color w:val="0033CC"/>
          <w:sz w:val="28"/>
          <w:szCs w:val="28"/>
        </w:rPr>
        <w:t>на портале взаимодействия «АСТ-Альфа» со стороны Исполнителя.</w:t>
      </w:r>
    </w:p>
    <w:p w14:paraId="7E1F6663" w14:textId="77777777" w:rsidR="002730F1" w:rsidRDefault="002730F1" w:rsidP="007F66E0">
      <w:pPr>
        <w:pStyle w:val="1"/>
      </w:pPr>
      <w:bookmarkStart w:id="0" w:name="_Toc147231005"/>
    </w:p>
    <w:p w14:paraId="15A7DB41" w14:textId="77777777" w:rsidR="002730F1" w:rsidRDefault="002730F1" w:rsidP="007F66E0">
      <w:pPr>
        <w:pStyle w:val="1"/>
      </w:pPr>
    </w:p>
    <w:p w14:paraId="639306AE" w14:textId="77777777" w:rsidR="002730F1" w:rsidRDefault="002730F1" w:rsidP="002730F1"/>
    <w:p w14:paraId="1A7438A6" w14:textId="77777777" w:rsidR="002730F1" w:rsidRDefault="002730F1" w:rsidP="002730F1"/>
    <w:p w14:paraId="77AE004F" w14:textId="77777777" w:rsidR="002730F1" w:rsidRDefault="002730F1" w:rsidP="002730F1"/>
    <w:p w14:paraId="694EC5E4" w14:textId="77777777" w:rsidR="002730F1" w:rsidRDefault="002730F1" w:rsidP="002730F1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038298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E0AAAF3" w14:textId="77777777" w:rsidR="001E11A4" w:rsidRDefault="001E11A4">
          <w:pPr>
            <w:pStyle w:val="a9"/>
          </w:pPr>
          <w:r>
            <w:t>Оглавление</w:t>
          </w:r>
        </w:p>
        <w:p w14:paraId="4A4CEE10" w14:textId="77777777" w:rsidR="001E11A4" w:rsidRPr="001E11A4" w:rsidRDefault="001E11A4">
          <w:pPr>
            <w:pStyle w:val="13"/>
            <w:tabs>
              <w:tab w:val="right" w:leader="dot" w:pos="9345"/>
            </w:tabs>
            <w:rPr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8362160" w:history="1">
            <w:r w:rsidRPr="001E11A4">
              <w:rPr>
                <w:rStyle w:val="aa"/>
                <w:noProof/>
                <w:sz w:val="24"/>
                <w:szCs w:val="24"/>
              </w:rPr>
              <w:t>Просмотр тендеров</w:t>
            </w:r>
            <w:r w:rsidRPr="001E11A4">
              <w:rPr>
                <w:noProof/>
                <w:webHidden/>
                <w:sz w:val="24"/>
                <w:szCs w:val="24"/>
              </w:rPr>
              <w:tab/>
            </w:r>
            <w:r w:rsidRPr="001E11A4">
              <w:rPr>
                <w:noProof/>
                <w:webHidden/>
                <w:sz w:val="24"/>
                <w:szCs w:val="24"/>
              </w:rPr>
              <w:fldChar w:fldCharType="begin"/>
            </w:r>
            <w:r w:rsidRPr="001E11A4">
              <w:rPr>
                <w:noProof/>
                <w:webHidden/>
                <w:sz w:val="24"/>
                <w:szCs w:val="24"/>
              </w:rPr>
              <w:instrText xml:space="preserve"> PAGEREF _Toc148362160 \h </w:instrText>
            </w:r>
            <w:r w:rsidRPr="001E11A4">
              <w:rPr>
                <w:noProof/>
                <w:webHidden/>
                <w:sz w:val="24"/>
                <w:szCs w:val="24"/>
              </w:rPr>
            </w:r>
            <w:r w:rsidRPr="001E11A4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1E11A4">
              <w:rPr>
                <w:noProof/>
                <w:webHidden/>
                <w:sz w:val="24"/>
                <w:szCs w:val="24"/>
              </w:rPr>
              <w:t>2</w:t>
            </w:r>
            <w:r w:rsidRPr="001E11A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55C816" w14:textId="77777777" w:rsidR="001E11A4" w:rsidRPr="001E11A4" w:rsidRDefault="002E7AF8">
          <w:pPr>
            <w:pStyle w:val="13"/>
            <w:tabs>
              <w:tab w:val="right" w:leader="dot" w:pos="9345"/>
            </w:tabs>
            <w:rPr>
              <w:noProof/>
              <w:sz w:val="24"/>
              <w:szCs w:val="24"/>
            </w:rPr>
          </w:pPr>
          <w:hyperlink w:anchor="_Toc148362161" w:history="1">
            <w:r w:rsidR="001E11A4" w:rsidRPr="001E11A4">
              <w:rPr>
                <w:rStyle w:val="aa"/>
                <w:noProof/>
                <w:sz w:val="24"/>
                <w:szCs w:val="24"/>
              </w:rPr>
              <w:t>Данные тендера</w:t>
            </w:r>
            <w:r w:rsidR="001E11A4" w:rsidRPr="001E11A4">
              <w:rPr>
                <w:noProof/>
                <w:webHidden/>
                <w:sz w:val="24"/>
                <w:szCs w:val="24"/>
              </w:rPr>
              <w:tab/>
            </w:r>
            <w:r w:rsidR="001E11A4" w:rsidRPr="001E11A4">
              <w:rPr>
                <w:noProof/>
                <w:webHidden/>
                <w:sz w:val="24"/>
                <w:szCs w:val="24"/>
              </w:rPr>
              <w:fldChar w:fldCharType="begin"/>
            </w:r>
            <w:r w:rsidR="001E11A4" w:rsidRPr="001E11A4">
              <w:rPr>
                <w:noProof/>
                <w:webHidden/>
                <w:sz w:val="24"/>
                <w:szCs w:val="24"/>
              </w:rPr>
              <w:instrText xml:space="preserve"> PAGEREF _Toc148362161 \h </w:instrText>
            </w:r>
            <w:r w:rsidR="001E11A4" w:rsidRPr="001E11A4">
              <w:rPr>
                <w:noProof/>
                <w:webHidden/>
                <w:sz w:val="24"/>
                <w:szCs w:val="24"/>
              </w:rPr>
            </w:r>
            <w:r w:rsidR="001E11A4" w:rsidRPr="001E11A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E11A4" w:rsidRPr="001E11A4">
              <w:rPr>
                <w:noProof/>
                <w:webHidden/>
                <w:sz w:val="24"/>
                <w:szCs w:val="24"/>
              </w:rPr>
              <w:t>2</w:t>
            </w:r>
            <w:r w:rsidR="001E11A4" w:rsidRPr="001E11A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E9B986" w14:textId="77777777" w:rsidR="001E11A4" w:rsidRPr="001E11A4" w:rsidRDefault="002E7AF8">
          <w:pPr>
            <w:pStyle w:val="13"/>
            <w:tabs>
              <w:tab w:val="right" w:leader="dot" w:pos="9345"/>
            </w:tabs>
            <w:rPr>
              <w:noProof/>
              <w:sz w:val="24"/>
              <w:szCs w:val="24"/>
            </w:rPr>
          </w:pPr>
          <w:hyperlink w:anchor="_Toc148362162" w:history="1">
            <w:r w:rsidR="001E11A4" w:rsidRPr="001E11A4">
              <w:rPr>
                <w:rStyle w:val="aa"/>
                <w:noProof/>
                <w:sz w:val="24"/>
                <w:szCs w:val="24"/>
              </w:rPr>
              <w:t>Подача заявки на тендер</w:t>
            </w:r>
            <w:r w:rsidR="001E11A4" w:rsidRPr="001E11A4">
              <w:rPr>
                <w:noProof/>
                <w:webHidden/>
                <w:sz w:val="24"/>
                <w:szCs w:val="24"/>
              </w:rPr>
              <w:tab/>
            </w:r>
            <w:r w:rsidR="001E11A4" w:rsidRPr="001E11A4">
              <w:rPr>
                <w:noProof/>
                <w:webHidden/>
                <w:sz w:val="24"/>
                <w:szCs w:val="24"/>
              </w:rPr>
              <w:fldChar w:fldCharType="begin"/>
            </w:r>
            <w:r w:rsidR="001E11A4" w:rsidRPr="001E11A4">
              <w:rPr>
                <w:noProof/>
                <w:webHidden/>
                <w:sz w:val="24"/>
                <w:szCs w:val="24"/>
              </w:rPr>
              <w:instrText xml:space="preserve"> PAGEREF _Toc148362162 \h </w:instrText>
            </w:r>
            <w:r w:rsidR="001E11A4" w:rsidRPr="001E11A4">
              <w:rPr>
                <w:noProof/>
                <w:webHidden/>
                <w:sz w:val="24"/>
                <w:szCs w:val="24"/>
              </w:rPr>
            </w:r>
            <w:r w:rsidR="001E11A4" w:rsidRPr="001E11A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E11A4" w:rsidRPr="001E11A4">
              <w:rPr>
                <w:noProof/>
                <w:webHidden/>
                <w:sz w:val="24"/>
                <w:szCs w:val="24"/>
              </w:rPr>
              <w:t>4</w:t>
            </w:r>
            <w:r w:rsidR="001E11A4" w:rsidRPr="001E11A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7F3919" w14:textId="77777777" w:rsidR="001E11A4" w:rsidRPr="001E11A4" w:rsidRDefault="002E7AF8">
          <w:pPr>
            <w:pStyle w:val="13"/>
            <w:tabs>
              <w:tab w:val="right" w:leader="dot" w:pos="9345"/>
            </w:tabs>
            <w:rPr>
              <w:noProof/>
              <w:sz w:val="24"/>
              <w:szCs w:val="24"/>
            </w:rPr>
          </w:pPr>
          <w:hyperlink w:anchor="_Toc148362163" w:history="1">
            <w:r w:rsidR="001E11A4" w:rsidRPr="001E11A4">
              <w:rPr>
                <w:rStyle w:val="aa"/>
                <w:noProof/>
                <w:sz w:val="24"/>
                <w:szCs w:val="24"/>
              </w:rPr>
              <w:t>Подведение итогов тендера</w:t>
            </w:r>
            <w:r w:rsidR="001E11A4" w:rsidRPr="001E11A4">
              <w:rPr>
                <w:noProof/>
                <w:webHidden/>
                <w:sz w:val="24"/>
                <w:szCs w:val="24"/>
              </w:rPr>
              <w:tab/>
            </w:r>
            <w:r w:rsidR="001E11A4" w:rsidRPr="001E11A4">
              <w:rPr>
                <w:noProof/>
                <w:webHidden/>
                <w:sz w:val="24"/>
                <w:szCs w:val="24"/>
              </w:rPr>
              <w:fldChar w:fldCharType="begin"/>
            </w:r>
            <w:r w:rsidR="001E11A4" w:rsidRPr="001E11A4">
              <w:rPr>
                <w:noProof/>
                <w:webHidden/>
                <w:sz w:val="24"/>
                <w:szCs w:val="24"/>
              </w:rPr>
              <w:instrText xml:space="preserve"> PAGEREF _Toc148362163 \h </w:instrText>
            </w:r>
            <w:r w:rsidR="001E11A4" w:rsidRPr="001E11A4">
              <w:rPr>
                <w:noProof/>
                <w:webHidden/>
                <w:sz w:val="24"/>
                <w:szCs w:val="24"/>
              </w:rPr>
            </w:r>
            <w:r w:rsidR="001E11A4" w:rsidRPr="001E11A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E11A4" w:rsidRPr="001E11A4">
              <w:rPr>
                <w:noProof/>
                <w:webHidden/>
                <w:sz w:val="24"/>
                <w:szCs w:val="24"/>
              </w:rPr>
              <w:t>8</w:t>
            </w:r>
            <w:r w:rsidR="001E11A4" w:rsidRPr="001E11A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BE51BF" w14:textId="77777777" w:rsidR="001E11A4" w:rsidRDefault="001E11A4">
          <w:r>
            <w:rPr>
              <w:b/>
              <w:bCs/>
            </w:rPr>
            <w:fldChar w:fldCharType="end"/>
          </w:r>
        </w:p>
      </w:sdtContent>
    </w:sdt>
    <w:p w14:paraId="3552C1D0" w14:textId="77777777" w:rsidR="002730F1" w:rsidRDefault="002730F1" w:rsidP="002730F1"/>
    <w:p w14:paraId="42E20F98" w14:textId="77777777" w:rsidR="002730F1" w:rsidRDefault="002730F1" w:rsidP="002730F1"/>
    <w:p w14:paraId="757D1B8C" w14:textId="77777777" w:rsidR="002730F1" w:rsidRDefault="002730F1" w:rsidP="002730F1"/>
    <w:p w14:paraId="5B96C830" w14:textId="77777777" w:rsidR="002730F1" w:rsidRDefault="002730F1" w:rsidP="002730F1"/>
    <w:p w14:paraId="428ABCDE" w14:textId="77777777" w:rsidR="002730F1" w:rsidRDefault="002730F1" w:rsidP="002730F1"/>
    <w:p w14:paraId="5F7C6BE9" w14:textId="77777777" w:rsidR="002730F1" w:rsidRDefault="002730F1" w:rsidP="002730F1"/>
    <w:p w14:paraId="4344ACA0" w14:textId="77777777" w:rsidR="002730F1" w:rsidRDefault="002730F1" w:rsidP="002730F1"/>
    <w:p w14:paraId="3C9F4DF1" w14:textId="77777777" w:rsidR="007F66E0" w:rsidRDefault="007F66E0" w:rsidP="001E11A4">
      <w:pPr>
        <w:pStyle w:val="1"/>
      </w:pPr>
      <w:bookmarkStart w:id="1" w:name="_Toc148362160"/>
      <w:r w:rsidRPr="009E6AC4">
        <w:lastRenderedPageBreak/>
        <w:t>Просмотр тендеров</w:t>
      </w:r>
      <w:bookmarkEnd w:id="0"/>
      <w:bookmarkEnd w:id="1"/>
    </w:p>
    <w:p w14:paraId="467DEBE5" w14:textId="77777777" w:rsidR="007F66E0" w:rsidRPr="00176893" w:rsidRDefault="007F66E0" w:rsidP="001E11A4">
      <w:pPr>
        <w:spacing w:after="40" w:line="240" w:lineRule="auto"/>
      </w:pPr>
    </w:p>
    <w:p w14:paraId="67CF85C2" w14:textId="77777777" w:rsidR="007F66E0" w:rsidRPr="007F66E0" w:rsidRDefault="007F66E0" w:rsidP="007F66E0">
      <w:pPr>
        <w:spacing w:after="40" w:line="240" w:lineRule="auto"/>
        <w:ind w:firstLine="567"/>
        <w:jc w:val="both"/>
        <w:rPr>
          <w:sz w:val="24"/>
          <w:szCs w:val="24"/>
        </w:rPr>
      </w:pPr>
      <w:r w:rsidRPr="007F66E0">
        <w:rPr>
          <w:sz w:val="24"/>
          <w:szCs w:val="24"/>
        </w:rPr>
        <w:t xml:space="preserve">При появлении тендера, соответствующей категории, пользователю придет уведомление на электронную почту со ссылкой на тендер. </w:t>
      </w:r>
    </w:p>
    <w:p w14:paraId="1F4B4DF4" w14:textId="77777777" w:rsidR="007F66E0" w:rsidRPr="007F66E0" w:rsidRDefault="007F66E0" w:rsidP="007F66E0">
      <w:pPr>
        <w:spacing w:after="40" w:line="240" w:lineRule="auto"/>
        <w:ind w:firstLine="567"/>
        <w:jc w:val="both"/>
        <w:rPr>
          <w:sz w:val="24"/>
          <w:szCs w:val="24"/>
        </w:rPr>
      </w:pPr>
      <w:r w:rsidRPr="007F66E0">
        <w:rPr>
          <w:sz w:val="24"/>
          <w:szCs w:val="24"/>
        </w:rPr>
        <w:t>Для перехода в список доступных тендеров необходимо перейти в раздел «Тендеры».</w:t>
      </w:r>
    </w:p>
    <w:p w14:paraId="26FA4164" w14:textId="77777777" w:rsidR="007F66E0" w:rsidRPr="007F66E0" w:rsidRDefault="007F66E0" w:rsidP="007F66E0">
      <w:pPr>
        <w:spacing w:after="40" w:line="240" w:lineRule="auto"/>
        <w:ind w:firstLine="567"/>
        <w:jc w:val="both"/>
        <w:rPr>
          <w:sz w:val="24"/>
          <w:szCs w:val="24"/>
        </w:rPr>
      </w:pPr>
      <w:r w:rsidRPr="007F66E0">
        <w:rPr>
          <w:sz w:val="24"/>
          <w:szCs w:val="24"/>
        </w:rPr>
        <w:t>В бейджике у меню Тендеры отображается количество открытых в данный момент тендеров.</w:t>
      </w:r>
    </w:p>
    <w:p w14:paraId="69AB5232" w14:textId="77777777" w:rsidR="007F66E0" w:rsidRPr="007F66E0" w:rsidRDefault="007F66E0" w:rsidP="007F66E0">
      <w:pPr>
        <w:spacing w:after="40" w:line="240" w:lineRule="auto"/>
        <w:ind w:firstLine="567"/>
        <w:jc w:val="both"/>
        <w:rPr>
          <w:sz w:val="24"/>
          <w:szCs w:val="24"/>
        </w:rPr>
      </w:pPr>
      <w:r w:rsidRPr="007F66E0">
        <w:rPr>
          <w:sz w:val="24"/>
          <w:szCs w:val="24"/>
        </w:rPr>
        <w:t>Со страницы списка тендеров есть возможность:</w:t>
      </w:r>
    </w:p>
    <w:p w14:paraId="6C7D4332" w14:textId="77777777" w:rsidR="007F66E0" w:rsidRPr="007F66E0" w:rsidRDefault="007F66E0" w:rsidP="007F66E0">
      <w:pPr>
        <w:pStyle w:val="a3"/>
        <w:numPr>
          <w:ilvl w:val="0"/>
          <w:numId w:val="1"/>
        </w:numPr>
        <w:ind w:left="0" w:firstLine="567"/>
        <w:rPr>
          <w:szCs w:val="24"/>
        </w:rPr>
      </w:pPr>
      <w:r w:rsidRPr="007F66E0">
        <w:rPr>
          <w:szCs w:val="24"/>
        </w:rPr>
        <w:t>перейти на страницу просмотра тендера;</w:t>
      </w:r>
    </w:p>
    <w:p w14:paraId="1C87B8BF" w14:textId="77777777" w:rsidR="007F66E0" w:rsidRPr="007F66E0" w:rsidRDefault="007F66E0" w:rsidP="007F66E0">
      <w:pPr>
        <w:pStyle w:val="a3"/>
        <w:numPr>
          <w:ilvl w:val="0"/>
          <w:numId w:val="1"/>
        </w:numPr>
        <w:ind w:left="0" w:firstLine="567"/>
        <w:rPr>
          <w:szCs w:val="24"/>
        </w:rPr>
      </w:pPr>
      <w:r w:rsidRPr="007F66E0">
        <w:rPr>
          <w:szCs w:val="24"/>
        </w:rPr>
        <w:t>фильтровать тендеры по параметрам;</w:t>
      </w:r>
    </w:p>
    <w:p w14:paraId="1DC73A4D" w14:textId="77777777" w:rsidR="007F66E0" w:rsidRPr="007F66E0" w:rsidRDefault="007F66E0" w:rsidP="007F66E0">
      <w:pPr>
        <w:pStyle w:val="a3"/>
        <w:numPr>
          <w:ilvl w:val="0"/>
          <w:numId w:val="1"/>
        </w:numPr>
        <w:ind w:left="0" w:firstLine="567"/>
        <w:rPr>
          <w:noProof/>
          <w:szCs w:val="24"/>
        </w:rPr>
      </w:pPr>
      <w:r w:rsidRPr="007F66E0">
        <w:rPr>
          <w:szCs w:val="24"/>
        </w:rPr>
        <w:t>сортировать тендеры.</w:t>
      </w:r>
    </w:p>
    <w:p w14:paraId="7F145750" w14:textId="77777777" w:rsidR="007F66E0" w:rsidRPr="007F66E0" w:rsidRDefault="007F66E0" w:rsidP="007F66E0">
      <w:pPr>
        <w:spacing w:after="40" w:line="240" w:lineRule="auto"/>
        <w:ind w:firstLine="567"/>
        <w:jc w:val="both"/>
        <w:rPr>
          <w:sz w:val="24"/>
          <w:szCs w:val="24"/>
        </w:rPr>
      </w:pPr>
      <w:r w:rsidRPr="007F66E0">
        <w:rPr>
          <w:sz w:val="24"/>
          <w:szCs w:val="24"/>
        </w:rPr>
        <w:t xml:space="preserve">Значок </w:t>
      </w:r>
      <w:r w:rsidRPr="007F66E0">
        <w:rPr>
          <w:noProof/>
          <w:sz w:val="24"/>
          <w:szCs w:val="24"/>
        </w:rPr>
        <w:drawing>
          <wp:inline distT="0" distB="0" distL="0" distR="0" wp14:anchorId="37A3FDB1" wp14:editId="29483F40">
            <wp:extent cx="180975" cy="171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6E0">
        <w:rPr>
          <w:sz w:val="24"/>
          <w:szCs w:val="24"/>
        </w:rPr>
        <w:t>означает, что тендер закрытый и в нем могут учувствовать только те контрагенты, которые в него приглашены.</w:t>
      </w:r>
    </w:p>
    <w:p w14:paraId="4A6692DF" w14:textId="77777777" w:rsidR="007F66E0" w:rsidRPr="007F66E0" w:rsidRDefault="007F66E0" w:rsidP="007F66E0">
      <w:pPr>
        <w:spacing w:after="40" w:line="240" w:lineRule="auto"/>
        <w:ind w:firstLine="567"/>
        <w:jc w:val="both"/>
        <w:rPr>
          <w:sz w:val="24"/>
          <w:szCs w:val="24"/>
        </w:rPr>
      </w:pPr>
      <w:r w:rsidRPr="007F66E0">
        <w:rPr>
          <w:sz w:val="24"/>
          <w:szCs w:val="24"/>
        </w:rPr>
        <w:t xml:space="preserve">Значок </w:t>
      </w:r>
      <w:r w:rsidRPr="007F66E0">
        <w:rPr>
          <w:noProof/>
          <w:sz w:val="24"/>
          <w:szCs w:val="24"/>
        </w:rPr>
        <w:drawing>
          <wp:inline distT="0" distB="0" distL="0" distR="0" wp14:anchorId="53AF4CD2" wp14:editId="0722F493">
            <wp:extent cx="262102" cy="20002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749" cy="20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6E0">
        <w:rPr>
          <w:sz w:val="24"/>
          <w:szCs w:val="24"/>
        </w:rPr>
        <w:t>означает, что по данному тендеру ваш контрагент уже подал заявку.</w:t>
      </w:r>
    </w:p>
    <w:p w14:paraId="5C1D43C3" w14:textId="77777777" w:rsidR="007F66E0" w:rsidRDefault="007F66E0" w:rsidP="007F66E0">
      <w:pPr>
        <w:pStyle w:val="1"/>
      </w:pPr>
      <w:bookmarkStart w:id="2" w:name="_Toc147231006"/>
      <w:bookmarkStart w:id="3" w:name="_Toc148362161"/>
      <w:r w:rsidRPr="00E26D84">
        <w:t>Данные тендера</w:t>
      </w:r>
      <w:bookmarkEnd w:id="2"/>
      <w:bookmarkEnd w:id="3"/>
    </w:p>
    <w:p w14:paraId="69BD6601" w14:textId="77777777" w:rsidR="007F66E0" w:rsidRPr="007F66E0" w:rsidRDefault="007F66E0" w:rsidP="007F66E0">
      <w:pPr>
        <w:spacing w:after="40" w:line="240" w:lineRule="auto"/>
        <w:ind w:firstLine="567"/>
        <w:jc w:val="both"/>
        <w:rPr>
          <w:sz w:val="24"/>
          <w:szCs w:val="24"/>
        </w:rPr>
      </w:pPr>
    </w:p>
    <w:p w14:paraId="21FF3039" w14:textId="77777777" w:rsidR="007F66E0" w:rsidRPr="007F66E0" w:rsidRDefault="007F66E0" w:rsidP="007F66E0">
      <w:pPr>
        <w:spacing w:after="40" w:line="240" w:lineRule="auto"/>
        <w:ind w:firstLine="567"/>
        <w:jc w:val="both"/>
        <w:rPr>
          <w:sz w:val="24"/>
          <w:szCs w:val="24"/>
        </w:rPr>
      </w:pPr>
      <w:r w:rsidRPr="007F66E0">
        <w:rPr>
          <w:sz w:val="24"/>
          <w:szCs w:val="24"/>
        </w:rPr>
        <w:t>В данной вкладке отображается основная информация по тендеру, контакты Заказчика, ссылки на другие вкладки с данными по тендеру, кнопка «Принять участие в тендере», кнопка «Отказаться от участия в тендере», информация о других тендерах по этому проекту и объектам.</w:t>
      </w:r>
    </w:p>
    <w:p w14:paraId="55E9B7D9" w14:textId="77777777" w:rsidR="007F66E0" w:rsidRDefault="007F66E0" w:rsidP="007F66E0">
      <w:pPr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630D6E89" wp14:editId="15567462">
            <wp:extent cx="5940425" cy="43357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1923" cy="435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EE211" w14:textId="77777777" w:rsidR="007F66E0" w:rsidRPr="00AB2E92" w:rsidRDefault="007F66E0" w:rsidP="007F66E0">
      <w:pPr>
        <w:rPr>
          <w:rFonts w:ascii="Times New Roman" w:hAnsi="Times New Roman" w:cs="Times New Roman"/>
          <w:color w:val="2F5496" w:themeColor="accent1" w:themeShade="BF"/>
          <w:szCs w:val="24"/>
        </w:rPr>
      </w:pPr>
      <w:r w:rsidRPr="00E26D84">
        <w:rPr>
          <w:rFonts w:ascii="Times New Roman" w:hAnsi="Times New Roman" w:cs="Times New Roman"/>
          <w:color w:val="2F5496" w:themeColor="accent1" w:themeShade="BF"/>
          <w:szCs w:val="24"/>
        </w:rPr>
        <w:lastRenderedPageBreak/>
        <w:t xml:space="preserve">  </w:t>
      </w:r>
      <w:r>
        <w:rPr>
          <w:noProof/>
        </w:rPr>
        <w:drawing>
          <wp:inline distT="0" distB="0" distL="0" distR="0" wp14:anchorId="30BB9BAF" wp14:editId="28505860">
            <wp:extent cx="5940425" cy="191579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35EAC" w14:textId="77777777" w:rsidR="007F66E0" w:rsidRDefault="007F66E0" w:rsidP="007F66E0">
      <w:pPr>
        <w:spacing w:after="40" w:line="240" w:lineRule="auto"/>
        <w:ind w:firstLine="567"/>
        <w:jc w:val="both"/>
        <w:rPr>
          <w:sz w:val="24"/>
          <w:szCs w:val="24"/>
        </w:rPr>
      </w:pPr>
      <w:r w:rsidRPr="007F66E0">
        <w:rPr>
          <w:sz w:val="24"/>
          <w:szCs w:val="24"/>
        </w:rPr>
        <w:t>Для перехода на любую другую вкладку данного тендера, необходимо однократно подтвердить свое участие в тендере для доступа к содержимому всех вкладок (Файлы и Позиции тендера).</w:t>
      </w:r>
    </w:p>
    <w:p w14:paraId="0203C4AE" w14:textId="77777777" w:rsidR="007F66E0" w:rsidRPr="007F66E0" w:rsidRDefault="007F66E0" w:rsidP="007F66E0">
      <w:pPr>
        <w:spacing w:after="40" w:line="240" w:lineRule="auto"/>
        <w:ind w:firstLine="567"/>
        <w:jc w:val="both"/>
        <w:rPr>
          <w:sz w:val="24"/>
          <w:szCs w:val="24"/>
        </w:rPr>
      </w:pPr>
    </w:p>
    <w:p w14:paraId="659D09AC" w14:textId="77777777" w:rsidR="007F66E0" w:rsidRDefault="007F66E0" w:rsidP="007F66E0">
      <w:pPr>
        <w:pStyle w:val="a4"/>
      </w:pPr>
      <w:r>
        <w:t>Вкладка «Файлы»</w:t>
      </w:r>
    </w:p>
    <w:p w14:paraId="5488E9BF" w14:textId="77777777" w:rsidR="007F66E0" w:rsidRPr="007F66E0" w:rsidRDefault="007F66E0" w:rsidP="007F66E0">
      <w:pPr>
        <w:spacing w:after="40" w:line="240" w:lineRule="auto"/>
        <w:ind w:firstLine="567"/>
        <w:jc w:val="both"/>
        <w:rPr>
          <w:sz w:val="24"/>
          <w:szCs w:val="24"/>
        </w:rPr>
      </w:pPr>
      <w:r w:rsidRPr="007F66E0">
        <w:rPr>
          <w:sz w:val="24"/>
          <w:szCs w:val="24"/>
        </w:rPr>
        <w:t>На вкладке «Файлы» отображается тендерная документация. При этом есть возможность скачать необходимые файлы, нажав на наименование файла, а также можно увидеть дату и время загрузки документа:</w:t>
      </w:r>
    </w:p>
    <w:p w14:paraId="237C2233" w14:textId="77777777" w:rsidR="007F66E0" w:rsidRDefault="007F66E0" w:rsidP="007F66E0">
      <w:pPr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2D5B1F83" wp14:editId="1BD4A6C1">
            <wp:extent cx="5940425" cy="37090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C1E3" w14:textId="77777777" w:rsidR="007F66E0" w:rsidRDefault="007F66E0" w:rsidP="007F66E0">
      <w:pPr>
        <w:pStyle w:val="a4"/>
      </w:pPr>
      <w:r>
        <w:t>Позиции тендера</w:t>
      </w:r>
    </w:p>
    <w:p w14:paraId="5873069E" w14:textId="77777777" w:rsidR="007F66E0" w:rsidRPr="007F66E0" w:rsidRDefault="007F66E0" w:rsidP="007F66E0">
      <w:pPr>
        <w:spacing w:after="40" w:line="240" w:lineRule="auto"/>
        <w:ind w:firstLine="567"/>
        <w:jc w:val="both"/>
        <w:rPr>
          <w:sz w:val="24"/>
          <w:szCs w:val="24"/>
        </w:rPr>
      </w:pPr>
      <w:r w:rsidRPr="007F66E0">
        <w:rPr>
          <w:sz w:val="24"/>
          <w:szCs w:val="24"/>
        </w:rPr>
        <w:t xml:space="preserve">Во вкладке «Позиции тендера» с помощью кнопки «Печатные формы» можно скачать ведомость объемов работ </w:t>
      </w:r>
      <w:r w:rsidRPr="007F66E0">
        <w:rPr>
          <w:b/>
          <w:bCs/>
          <w:sz w:val="24"/>
          <w:szCs w:val="24"/>
        </w:rPr>
        <w:t>для ознакомления</w:t>
      </w:r>
      <w:r w:rsidRPr="007F66E0">
        <w:rPr>
          <w:sz w:val="24"/>
          <w:szCs w:val="24"/>
        </w:rPr>
        <w:t>:</w:t>
      </w:r>
    </w:p>
    <w:p w14:paraId="4FD1BDA1" w14:textId="77777777" w:rsidR="007F66E0" w:rsidRDefault="007F66E0" w:rsidP="007F66E0">
      <w:pPr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lastRenderedPageBreak/>
        <w:drawing>
          <wp:inline distT="0" distB="0" distL="0" distR="0" wp14:anchorId="480DFC80" wp14:editId="5B9C91CA">
            <wp:extent cx="5940425" cy="41040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4A859" w14:textId="77777777" w:rsidR="000D0CFA" w:rsidRDefault="000D0CFA" w:rsidP="000D0CFA">
      <w:pPr>
        <w:pStyle w:val="1"/>
      </w:pPr>
      <w:bookmarkStart w:id="4" w:name="_Toc147231007"/>
      <w:bookmarkStart w:id="5" w:name="_Toc148362162"/>
      <w:r w:rsidRPr="00971542">
        <w:t>Подача заявки на тендер</w:t>
      </w:r>
      <w:bookmarkEnd w:id="4"/>
      <w:bookmarkEnd w:id="5"/>
      <w:r w:rsidRPr="00971542">
        <w:t xml:space="preserve"> </w:t>
      </w:r>
    </w:p>
    <w:p w14:paraId="7C9B3685" w14:textId="77777777" w:rsidR="000D0CFA" w:rsidRPr="000D0CFA" w:rsidRDefault="000D0CFA" w:rsidP="001E11A4">
      <w:pPr>
        <w:spacing w:after="40" w:line="240" w:lineRule="auto"/>
      </w:pPr>
    </w:p>
    <w:p w14:paraId="69878480" w14:textId="77777777" w:rsidR="000D0CFA" w:rsidRPr="000D0CFA" w:rsidRDefault="000D0CFA" w:rsidP="000D0CFA">
      <w:pPr>
        <w:spacing w:after="40" w:line="240" w:lineRule="auto"/>
        <w:ind w:firstLine="567"/>
        <w:jc w:val="both"/>
        <w:rPr>
          <w:sz w:val="24"/>
          <w:szCs w:val="24"/>
        </w:rPr>
      </w:pPr>
      <w:r w:rsidRPr="000D0CFA">
        <w:rPr>
          <w:sz w:val="24"/>
          <w:szCs w:val="24"/>
        </w:rPr>
        <w:t>После ознакомления с основной информацией по тендеру, если было принято решение участвовать в тендере, то необходимо нажать на кнопку «Создать черновик заявки». При отрицательном решении необходимо нажать на кнопку «Отказаться от участия в тендере».</w:t>
      </w:r>
    </w:p>
    <w:p w14:paraId="0EF309D4" w14:textId="77777777" w:rsidR="000D0CFA" w:rsidRDefault="000D0CFA" w:rsidP="000D0CFA">
      <w:pPr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2091E3AD" wp14:editId="17D82FE7">
            <wp:extent cx="5940425" cy="8566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D000" w14:textId="77777777" w:rsidR="006B05AD" w:rsidRPr="006B05AD" w:rsidRDefault="000D0CFA" w:rsidP="006B05AD">
      <w:pPr>
        <w:pStyle w:val="a4"/>
        <w:spacing w:after="40"/>
      </w:pPr>
      <w:r>
        <w:t>Заполнение данных заявки на тендер</w:t>
      </w:r>
    </w:p>
    <w:p w14:paraId="78545C80" w14:textId="77777777" w:rsidR="000D0CFA" w:rsidRDefault="000D0CFA" w:rsidP="000D0CFA">
      <w:pPr>
        <w:spacing w:after="40" w:line="240" w:lineRule="auto"/>
        <w:ind w:firstLine="567"/>
        <w:jc w:val="both"/>
        <w:rPr>
          <w:sz w:val="24"/>
          <w:szCs w:val="24"/>
        </w:rPr>
      </w:pPr>
      <w:r w:rsidRPr="000D0CFA">
        <w:rPr>
          <w:sz w:val="24"/>
          <w:szCs w:val="24"/>
        </w:rPr>
        <w:t xml:space="preserve">В заявке на тендер необходимо заполнить основные позиции: </w:t>
      </w:r>
    </w:p>
    <w:p w14:paraId="576D85CC" w14:textId="77777777" w:rsidR="000D0CFA" w:rsidRPr="000D0CFA" w:rsidRDefault="000D0CFA" w:rsidP="000D0CFA">
      <w:pPr>
        <w:spacing w:after="40" w:line="240" w:lineRule="auto"/>
        <w:ind w:firstLine="567"/>
        <w:jc w:val="both"/>
        <w:rPr>
          <w:sz w:val="24"/>
          <w:szCs w:val="24"/>
        </w:rPr>
      </w:pPr>
    </w:p>
    <w:p w14:paraId="1FB2C126" w14:textId="77777777" w:rsidR="000D0CFA" w:rsidRPr="000D0CFA" w:rsidRDefault="000D0CFA" w:rsidP="000D0CFA">
      <w:pPr>
        <w:pStyle w:val="a4"/>
        <w:spacing w:after="40"/>
      </w:pPr>
      <w:r>
        <w:t>Форма заявки</w:t>
      </w:r>
    </w:p>
    <w:p w14:paraId="27A880B5" w14:textId="561324DB" w:rsidR="000D0CFA" w:rsidRDefault="000D0CFA" w:rsidP="000D0CFA">
      <w:pPr>
        <w:spacing w:after="40" w:line="240" w:lineRule="auto"/>
        <w:ind w:firstLine="567"/>
        <w:jc w:val="both"/>
        <w:rPr>
          <w:sz w:val="24"/>
          <w:szCs w:val="24"/>
        </w:rPr>
      </w:pPr>
      <w:r w:rsidRPr="000D0CFA">
        <w:rPr>
          <w:sz w:val="24"/>
          <w:szCs w:val="24"/>
        </w:rPr>
        <w:t xml:space="preserve">В данном разделе необходимо заполнить все обязательные поля и нажать на кнопку </w:t>
      </w:r>
      <w:r w:rsidR="002E7AF8" w:rsidRPr="002E7AF8">
        <w:rPr>
          <w:sz w:val="24"/>
          <w:szCs w:val="24"/>
        </w:rPr>
        <w:t>«Проверить заполнение полей»</w:t>
      </w:r>
      <w:r w:rsidRPr="000D0CFA">
        <w:rPr>
          <w:sz w:val="24"/>
          <w:szCs w:val="24"/>
        </w:rPr>
        <w:t>. При необходимости позже данные поля можно будет скорректировать.</w:t>
      </w:r>
    </w:p>
    <w:p w14:paraId="065E788C" w14:textId="3779C0AC" w:rsidR="006B05AD" w:rsidRDefault="00F34801" w:rsidP="006B05AD">
      <w:pPr>
        <w:spacing w:after="40" w:line="24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BB27267" wp14:editId="67DBD02D">
            <wp:extent cx="5940425" cy="52965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9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15B87" w14:textId="66985BD5" w:rsidR="002E7AF8" w:rsidRDefault="002E7AF8" w:rsidP="006B05AD">
      <w:pPr>
        <w:spacing w:after="4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E07D69D" wp14:editId="3EC2D802">
            <wp:extent cx="5940425" cy="20193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34FB3" w14:textId="77777777" w:rsidR="00434CEC" w:rsidRDefault="00434CEC" w:rsidP="00434CEC">
      <w:pPr>
        <w:pStyle w:val="a4"/>
      </w:pPr>
      <w:r>
        <w:t>Позиции</w:t>
      </w:r>
    </w:p>
    <w:p w14:paraId="3E5572C0" w14:textId="77777777" w:rsidR="00434CEC" w:rsidRPr="00434CEC" w:rsidRDefault="00434CEC" w:rsidP="00434CEC">
      <w:pPr>
        <w:spacing w:after="40" w:line="240" w:lineRule="auto"/>
        <w:ind w:firstLine="567"/>
        <w:jc w:val="both"/>
        <w:rPr>
          <w:sz w:val="24"/>
          <w:szCs w:val="24"/>
        </w:rPr>
      </w:pPr>
      <w:r w:rsidRPr="00434CEC">
        <w:rPr>
          <w:sz w:val="24"/>
          <w:szCs w:val="24"/>
        </w:rPr>
        <w:t>Во вкладке «Позиции» необходимо заполнить количество и единичные расценки материалов.</w:t>
      </w:r>
    </w:p>
    <w:p w14:paraId="6F1FF8CD" w14:textId="77777777" w:rsidR="00434CEC" w:rsidRDefault="00434CEC" w:rsidP="00434CEC">
      <w:r>
        <w:rPr>
          <w:noProof/>
        </w:rPr>
        <w:lastRenderedPageBreak/>
        <w:drawing>
          <wp:inline distT="0" distB="0" distL="0" distR="0" wp14:anchorId="76CE4ABA" wp14:editId="6315AF7D">
            <wp:extent cx="5940425" cy="21723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8D47F" w14:textId="77777777" w:rsidR="00434CEC" w:rsidRPr="00392E71" w:rsidRDefault="00434CEC" w:rsidP="00434CEC">
      <w:pPr>
        <w:pStyle w:val="11"/>
        <w:spacing w:after="40"/>
        <w:jc w:val="both"/>
        <w:rPr>
          <w:color w:val="auto"/>
          <w:sz w:val="24"/>
          <w:szCs w:val="24"/>
        </w:rPr>
      </w:pPr>
      <w:r w:rsidRPr="00392E71">
        <w:rPr>
          <w:color w:val="auto"/>
          <w:sz w:val="24"/>
          <w:szCs w:val="24"/>
        </w:rPr>
        <w:t>Если в тендере</w:t>
      </w:r>
      <w:r>
        <w:rPr>
          <w:color w:val="auto"/>
          <w:sz w:val="24"/>
          <w:szCs w:val="24"/>
        </w:rPr>
        <w:t xml:space="preserve"> Заказчик</w:t>
      </w:r>
      <w:r w:rsidRPr="00392E71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разрешил ввод частичных объемов</w:t>
      </w:r>
      <w:r w:rsidRPr="00392E71">
        <w:rPr>
          <w:color w:val="auto"/>
          <w:sz w:val="24"/>
          <w:szCs w:val="24"/>
        </w:rPr>
        <w:t xml:space="preserve">, </w:t>
      </w:r>
      <w:r>
        <w:rPr>
          <w:color w:val="auto"/>
          <w:sz w:val="24"/>
          <w:szCs w:val="24"/>
        </w:rPr>
        <w:t>то</w:t>
      </w:r>
      <w:r w:rsidRPr="00392E71">
        <w:rPr>
          <w:color w:val="auto"/>
          <w:sz w:val="24"/>
          <w:szCs w:val="24"/>
        </w:rPr>
        <w:t xml:space="preserve"> в заявке в режиме редактирования будет выведено поле «Количество контрагента по заявке» под «Количеством» заказчика по заявке. </w:t>
      </w:r>
      <w:r>
        <w:rPr>
          <w:color w:val="auto"/>
          <w:sz w:val="24"/>
          <w:szCs w:val="24"/>
        </w:rPr>
        <w:t xml:space="preserve">Вы </w:t>
      </w:r>
      <w:r w:rsidRPr="00392E71">
        <w:rPr>
          <w:color w:val="auto"/>
          <w:sz w:val="24"/>
          <w:szCs w:val="24"/>
        </w:rPr>
        <w:t>может</w:t>
      </w:r>
      <w:r>
        <w:rPr>
          <w:color w:val="auto"/>
          <w:sz w:val="24"/>
          <w:szCs w:val="24"/>
        </w:rPr>
        <w:t>е</w:t>
      </w:r>
      <w:r w:rsidRPr="00392E71">
        <w:rPr>
          <w:color w:val="auto"/>
          <w:sz w:val="24"/>
          <w:szCs w:val="24"/>
        </w:rPr>
        <w:t xml:space="preserve"> указать в этом поле свое количество, меньшее, чем указано в позиции тендера Заказчиком.</w:t>
      </w:r>
    </w:p>
    <w:p w14:paraId="5A1CE813" w14:textId="77777777" w:rsidR="00434CEC" w:rsidRDefault="00434CEC" w:rsidP="00434CEC">
      <w:pPr>
        <w:pStyle w:val="11"/>
        <w:spacing w:after="40"/>
        <w:jc w:val="both"/>
        <w:rPr>
          <w:color w:val="auto"/>
          <w:sz w:val="24"/>
          <w:szCs w:val="24"/>
        </w:rPr>
      </w:pPr>
      <w:r w:rsidRPr="00392E71">
        <w:rPr>
          <w:color w:val="auto"/>
          <w:sz w:val="24"/>
          <w:szCs w:val="24"/>
        </w:rPr>
        <w:t xml:space="preserve">Если в поле указано количество контрагента, то стоимость по позиции будет рассчитываться именно по этому полю и в расчет </w:t>
      </w:r>
      <w:proofErr w:type="spellStart"/>
      <w:r w:rsidRPr="00392E71">
        <w:rPr>
          <w:color w:val="auto"/>
          <w:sz w:val="24"/>
          <w:szCs w:val="24"/>
        </w:rPr>
        <w:t>подытога</w:t>
      </w:r>
      <w:proofErr w:type="spellEnd"/>
      <w:r w:rsidRPr="00392E71">
        <w:rPr>
          <w:color w:val="auto"/>
          <w:sz w:val="24"/>
          <w:szCs w:val="24"/>
        </w:rPr>
        <w:t xml:space="preserve"> (и далее в стоимость заявки) пойдет именно эта</w:t>
      </w:r>
      <w:r>
        <w:rPr>
          <w:color w:val="auto"/>
          <w:sz w:val="24"/>
          <w:szCs w:val="24"/>
        </w:rPr>
        <w:t xml:space="preserve"> стоимость.</w:t>
      </w:r>
    </w:p>
    <w:p w14:paraId="21FFF5E0" w14:textId="77777777" w:rsidR="00835982" w:rsidRPr="00835982" w:rsidRDefault="00835982" w:rsidP="00835982">
      <w:pPr>
        <w:spacing w:after="40" w:line="240" w:lineRule="auto"/>
        <w:ind w:firstLine="567"/>
        <w:jc w:val="both"/>
        <w:rPr>
          <w:sz w:val="24"/>
          <w:szCs w:val="24"/>
        </w:rPr>
      </w:pPr>
      <w:r w:rsidRPr="00111BB8">
        <w:rPr>
          <w:rFonts w:cstheme="minorHAnsi"/>
          <w:sz w:val="24"/>
          <w:szCs w:val="24"/>
        </w:rPr>
        <w:t>Если в тендере Заказчиком установлен и заполнен признак</w:t>
      </w:r>
      <w:r w:rsidRPr="00111BB8">
        <w:rPr>
          <w:sz w:val="24"/>
          <w:szCs w:val="24"/>
        </w:rPr>
        <w:t xml:space="preserve"> «Дополнительные поля позиций тендера», то в скачанном файле позиций тендера будут отображены указанные поля. Изменять значения в дополнительных полях позиций тендера невозможно:</w:t>
      </w:r>
    </w:p>
    <w:p w14:paraId="73884519" w14:textId="77777777" w:rsidR="00835982" w:rsidRDefault="00835982" w:rsidP="00835982">
      <w:pPr>
        <w:pStyle w:val="11"/>
        <w:spacing w:after="40"/>
        <w:ind w:firstLine="0"/>
        <w:jc w:val="both"/>
        <w:rPr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51FA3A3B" wp14:editId="0798D1E3">
            <wp:extent cx="5940425" cy="31788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FCF29" w14:textId="77777777" w:rsidR="00434CEC" w:rsidRPr="00434CEC" w:rsidRDefault="00434CEC" w:rsidP="00434CEC">
      <w:pPr>
        <w:pStyle w:val="11"/>
        <w:spacing w:after="40"/>
        <w:jc w:val="both"/>
        <w:rPr>
          <w:color w:val="auto"/>
          <w:sz w:val="24"/>
          <w:szCs w:val="24"/>
        </w:rPr>
      </w:pPr>
    </w:p>
    <w:p w14:paraId="384B3422" w14:textId="77777777" w:rsidR="00434CEC" w:rsidRPr="00434CEC" w:rsidRDefault="00434CEC" w:rsidP="00434CEC">
      <w:pPr>
        <w:spacing w:after="40" w:line="240" w:lineRule="auto"/>
        <w:ind w:firstLine="567"/>
        <w:jc w:val="both"/>
        <w:rPr>
          <w:color w:val="0033CC"/>
          <w:sz w:val="24"/>
          <w:szCs w:val="24"/>
        </w:rPr>
      </w:pPr>
      <w:r w:rsidRPr="00434CEC">
        <w:rPr>
          <w:rFonts w:cstheme="minorHAnsi"/>
          <w:color w:val="0033CC"/>
          <w:sz w:val="24"/>
          <w:szCs w:val="24"/>
        </w:rPr>
        <w:t>«Рейтинговые (попозиционные) торги»</w:t>
      </w:r>
    </w:p>
    <w:p w14:paraId="381BC6D5" w14:textId="77777777" w:rsidR="00434CEC" w:rsidRPr="00434CEC" w:rsidRDefault="00434CEC" w:rsidP="00434CEC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434CEC">
        <w:rPr>
          <w:sz w:val="24"/>
          <w:szCs w:val="24"/>
        </w:rPr>
        <w:t>Если в созданной заявке к тендеру есть уведомление: «После заполнения информации по заявке и прикрепления документов вам будет доступна возможность участия в рейтинговых торгах. Указывайте ваши расценки и наблюдайте каков их рейтинг среди конкурентов. При подаче предложения за 5 минут до окончания торгов, срок окончания приема заявок будет автоматически продлен на 10 минут.»</w:t>
      </w:r>
      <w:r w:rsidRPr="00434CEC">
        <w:rPr>
          <w:rFonts w:cstheme="minorHAnsi"/>
          <w:sz w:val="24"/>
          <w:szCs w:val="24"/>
        </w:rPr>
        <w:t>, тогда в заявке в статусе «Черновик» вы можете увидеть рейтинг своей расценки по каждой позиции своей заявки, при этом нулевые (не введенные) расценки не участвуют в рейтинге.</w:t>
      </w:r>
    </w:p>
    <w:p w14:paraId="1CA7A1FD" w14:textId="77777777" w:rsidR="00434CEC" w:rsidRPr="00434CEC" w:rsidRDefault="00434CEC" w:rsidP="00434CEC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434CEC">
        <w:rPr>
          <w:rFonts w:cstheme="minorHAnsi"/>
          <w:sz w:val="24"/>
          <w:szCs w:val="24"/>
        </w:rPr>
        <w:lastRenderedPageBreak/>
        <w:t>Если в тендере Заказчик разрешил показывать поданные расценки исполнителей, тогда у рейтинга выводится значок, по нажатию на который будет отображен перечень поданных расценок с указанием их рейтинга и с подсветкой позиции данной заявки в этом рейтинге (без указания компании).</w:t>
      </w:r>
    </w:p>
    <w:p w14:paraId="65FE1AC2" w14:textId="77777777" w:rsidR="00434CEC" w:rsidRDefault="00434CEC" w:rsidP="00434CEC">
      <w:r>
        <w:rPr>
          <w:noProof/>
        </w:rPr>
        <w:drawing>
          <wp:inline distT="0" distB="0" distL="0" distR="0" wp14:anchorId="0CB8ACE3" wp14:editId="23CD3584">
            <wp:extent cx="5940425" cy="166306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78FD" w14:textId="77777777" w:rsidR="00434CEC" w:rsidRPr="00434CEC" w:rsidRDefault="00434CEC" w:rsidP="00434CEC">
      <w:pPr>
        <w:spacing w:after="40" w:line="240" w:lineRule="auto"/>
        <w:ind w:firstLine="567"/>
        <w:jc w:val="both"/>
        <w:rPr>
          <w:sz w:val="24"/>
          <w:szCs w:val="24"/>
        </w:rPr>
      </w:pPr>
      <w:r w:rsidRPr="00434CEC">
        <w:rPr>
          <w:sz w:val="24"/>
          <w:szCs w:val="24"/>
        </w:rPr>
        <w:t>До момента окончания даты и времени переторжки в статусе заявки «Черновик» вы можете отслеживать данный рейтинг и понижать единичную расценку по материалам.</w:t>
      </w:r>
    </w:p>
    <w:p w14:paraId="4A0F6D0F" w14:textId="77777777" w:rsidR="003F4781" w:rsidRDefault="00434CEC" w:rsidP="00434CEC">
      <w:r>
        <w:rPr>
          <w:noProof/>
        </w:rPr>
        <w:drawing>
          <wp:inline distT="0" distB="0" distL="0" distR="0" wp14:anchorId="128AD383" wp14:editId="72E0F1CC">
            <wp:extent cx="5940425" cy="118808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7A88C" w14:textId="77777777" w:rsidR="003F4781" w:rsidRPr="003F4781" w:rsidRDefault="003F4781" w:rsidP="003F4781">
      <w:pPr>
        <w:spacing w:after="40" w:line="240" w:lineRule="auto"/>
        <w:ind w:firstLine="567"/>
        <w:jc w:val="both"/>
        <w:rPr>
          <w:color w:val="0033CC"/>
          <w:sz w:val="24"/>
          <w:szCs w:val="24"/>
        </w:rPr>
      </w:pPr>
      <w:r w:rsidRPr="003F4781">
        <w:rPr>
          <w:color w:val="0033CC"/>
          <w:sz w:val="24"/>
          <w:szCs w:val="24"/>
        </w:rPr>
        <w:t>Переторжка</w:t>
      </w:r>
    </w:p>
    <w:p w14:paraId="0869E35F" w14:textId="77777777" w:rsidR="003F4781" w:rsidRPr="003F4781" w:rsidRDefault="003F4781" w:rsidP="003F4781">
      <w:pPr>
        <w:spacing w:after="40" w:line="240" w:lineRule="auto"/>
        <w:ind w:firstLine="567"/>
        <w:jc w:val="both"/>
        <w:rPr>
          <w:sz w:val="24"/>
          <w:szCs w:val="24"/>
        </w:rPr>
      </w:pPr>
      <w:r w:rsidRPr="003F4781">
        <w:rPr>
          <w:sz w:val="24"/>
          <w:szCs w:val="24"/>
        </w:rPr>
        <w:t>Если в созданной заявке к тендеру есть уведомление: «В режиме переторжки у вас есть возможность увидеть стоимость предложений конкурентов и подать обновленную стоимость вашего предложения. При подаче предложения за 5 минут до окончания торгов, время до окончания переторжки будет автоматически продлено на 10 минут, то в заявке контрагента в статусе «Подана» в статусе тендера «Открыт»</w:t>
      </w:r>
      <w:r w:rsidR="00705DB0">
        <w:rPr>
          <w:sz w:val="24"/>
          <w:szCs w:val="24"/>
        </w:rPr>
        <w:t xml:space="preserve"> </w:t>
      </w:r>
      <w:r w:rsidRPr="003F4781">
        <w:rPr>
          <w:sz w:val="24"/>
          <w:szCs w:val="24"/>
        </w:rPr>
        <w:t xml:space="preserve">отображается вкладка «Переторжка», где можно понижать Договорную стоимость, исходя из предложений участников тендера. </w:t>
      </w:r>
    </w:p>
    <w:p w14:paraId="61446530" w14:textId="77777777" w:rsidR="003F4781" w:rsidRDefault="00C557CB" w:rsidP="003F4781">
      <w:r>
        <w:rPr>
          <w:b/>
          <w:bCs/>
          <w:noProof/>
        </w:rPr>
        <w:lastRenderedPageBreak/>
        <w:drawing>
          <wp:inline distT="0" distB="0" distL="0" distR="0" wp14:anchorId="3AA91B91" wp14:editId="04935848">
            <wp:extent cx="5940425" cy="357314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ACCB0" w14:textId="77777777" w:rsidR="003F4781" w:rsidRPr="003F4781" w:rsidRDefault="003F4781" w:rsidP="003F4781">
      <w:pPr>
        <w:spacing w:after="40" w:line="240" w:lineRule="auto"/>
        <w:ind w:firstLine="567"/>
        <w:jc w:val="both"/>
        <w:rPr>
          <w:sz w:val="24"/>
          <w:szCs w:val="24"/>
        </w:rPr>
      </w:pPr>
      <w:r w:rsidRPr="003F4781">
        <w:rPr>
          <w:sz w:val="24"/>
          <w:szCs w:val="24"/>
        </w:rPr>
        <w:t>После того, как тендер переведен в статус «Подведение итогов» и Заказчик перевел заявку в статус «</w:t>
      </w:r>
      <w:proofErr w:type="spellStart"/>
      <w:r w:rsidRPr="003F4781">
        <w:rPr>
          <w:sz w:val="24"/>
          <w:szCs w:val="24"/>
        </w:rPr>
        <w:t>Переторг</w:t>
      </w:r>
      <w:proofErr w:type="spellEnd"/>
      <w:r w:rsidRPr="003F4781">
        <w:rPr>
          <w:sz w:val="24"/>
          <w:szCs w:val="24"/>
        </w:rPr>
        <w:t>» необходимо изменить позиции тендера в соответствии с Договорной стоимостью во вкладке «Позиции».</w:t>
      </w:r>
    </w:p>
    <w:p w14:paraId="25BB4525" w14:textId="77777777" w:rsidR="003F4781" w:rsidRDefault="003F4781" w:rsidP="00434CEC">
      <w:r>
        <w:rPr>
          <w:noProof/>
        </w:rPr>
        <w:drawing>
          <wp:inline distT="0" distB="0" distL="0" distR="0" wp14:anchorId="23AE6407" wp14:editId="744017EA">
            <wp:extent cx="5940425" cy="86106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861AD" w14:textId="77777777" w:rsidR="003F4781" w:rsidRDefault="003F4781" w:rsidP="003F4781">
      <w:pPr>
        <w:pStyle w:val="a4"/>
      </w:pPr>
      <w:r>
        <w:t>Предварительный просмотр</w:t>
      </w:r>
    </w:p>
    <w:p w14:paraId="05A7FD66" w14:textId="77777777" w:rsidR="00434CEC" w:rsidRPr="003F4781" w:rsidRDefault="00434CEC" w:rsidP="003F4781">
      <w:pPr>
        <w:spacing w:after="40" w:line="240" w:lineRule="auto"/>
        <w:ind w:firstLine="567"/>
        <w:jc w:val="both"/>
        <w:rPr>
          <w:sz w:val="24"/>
          <w:szCs w:val="24"/>
        </w:rPr>
      </w:pPr>
      <w:r w:rsidRPr="003F4781">
        <w:rPr>
          <w:sz w:val="24"/>
          <w:szCs w:val="24"/>
        </w:rPr>
        <w:t>Далее для подачи заявки во вкладке «Предварительный просмотр» с помощью кнопки «Печатные формы» необходимо скачать коммерческое предложение и приложить его во вкладке «Файлы заявки» в соответствующем поле:</w:t>
      </w:r>
    </w:p>
    <w:p w14:paraId="18B0D37A" w14:textId="77777777" w:rsidR="003F4781" w:rsidRDefault="00434CEC" w:rsidP="00434CEC">
      <w:r>
        <w:rPr>
          <w:noProof/>
        </w:rPr>
        <w:drawing>
          <wp:inline distT="0" distB="0" distL="0" distR="0" wp14:anchorId="59E24EC3" wp14:editId="59F47843">
            <wp:extent cx="5940425" cy="1423670"/>
            <wp:effectExtent l="0" t="0" r="3175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DA33F" w14:textId="77777777" w:rsidR="003F4781" w:rsidRDefault="003F4781" w:rsidP="003F4781">
      <w:pPr>
        <w:pStyle w:val="a4"/>
      </w:pPr>
      <w:r>
        <w:t>Файлы заявки</w:t>
      </w:r>
    </w:p>
    <w:p w14:paraId="6A5C7D01" w14:textId="77777777" w:rsidR="00434CEC" w:rsidRPr="003F4781" w:rsidRDefault="00434CEC" w:rsidP="003F4781">
      <w:pPr>
        <w:spacing w:after="40" w:line="240" w:lineRule="auto"/>
        <w:ind w:firstLine="567"/>
        <w:jc w:val="both"/>
        <w:rPr>
          <w:sz w:val="24"/>
          <w:szCs w:val="24"/>
        </w:rPr>
      </w:pPr>
      <w:r w:rsidRPr="003F4781">
        <w:rPr>
          <w:sz w:val="24"/>
          <w:szCs w:val="24"/>
        </w:rPr>
        <w:t>Во вкладке «Файлы заявки» помимо коммерческого предложения необходимо загрузить обязательные документы, которые отмечены красным восклицательным знаком:</w:t>
      </w:r>
    </w:p>
    <w:p w14:paraId="79347663" w14:textId="77777777" w:rsidR="00434CEC" w:rsidRDefault="00434CEC" w:rsidP="00434CEC">
      <w:r>
        <w:rPr>
          <w:noProof/>
        </w:rPr>
        <w:lastRenderedPageBreak/>
        <w:drawing>
          <wp:inline distT="0" distB="0" distL="0" distR="0" wp14:anchorId="12B691FC" wp14:editId="010B3CC1">
            <wp:extent cx="5940425" cy="497586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EAACC" w14:textId="77777777" w:rsidR="00434CEC" w:rsidRDefault="003F4781" w:rsidP="003F4781">
      <w:pPr>
        <w:pStyle w:val="a4"/>
      </w:pPr>
      <w:r>
        <w:t>Подать заявку</w:t>
      </w:r>
    </w:p>
    <w:p w14:paraId="03DB579D" w14:textId="77777777" w:rsidR="00434CEC" w:rsidRPr="003F4781" w:rsidRDefault="00434CEC" w:rsidP="003F4781">
      <w:pPr>
        <w:spacing w:after="40" w:line="240" w:lineRule="auto"/>
        <w:ind w:firstLine="567"/>
        <w:jc w:val="both"/>
        <w:rPr>
          <w:sz w:val="24"/>
          <w:szCs w:val="24"/>
        </w:rPr>
      </w:pPr>
      <w:r w:rsidRPr="003F4781">
        <w:rPr>
          <w:sz w:val="24"/>
          <w:szCs w:val="24"/>
        </w:rPr>
        <w:t>Во вкладке «Подать заявку» необходимо нажать на кнопку «Подать заявку», чтобы ваша заявка приняла статус «Подана»:</w:t>
      </w:r>
    </w:p>
    <w:p w14:paraId="10BCCD1F" w14:textId="77777777" w:rsidR="00434CEC" w:rsidRDefault="00434CEC" w:rsidP="00434CEC">
      <w:r>
        <w:rPr>
          <w:noProof/>
        </w:rPr>
        <w:drawing>
          <wp:inline distT="0" distB="0" distL="0" distR="0" wp14:anchorId="2726612D" wp14:editId="066AC382">
            <wp:extent cx="5940425" cy="2108835"/>
            <wp:effectExtent l="0" t="0" r="3175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E2BF" w14:textId="21D4015B" w:rsidR="00434CEC" w:rsidRPr="003F4781" w:rsidRDefault="00434CEC" w:rsidP="003F4781">
      <w:pPr>
        <w:spacing w:after="40" w:line="240" w:lineRule="auto"/>
        <w:ind w:firstLine="567"/>
        <w:jc w:val="both"/>
        <w:rPr>
          <w:sz w:val="24"/>
          <w:szCs w:val="24"/>
        </w:rPr>
      </w:pPr>
      <w:r w:rsidRPr="003F4781">
        <w:rPr>
          <w:sz w:val="24"/>
          <w:szCs w:val="24"/>
        </w:rPr>
        <w:t>Если необходимо внести какие-либо изменения по заявке</w:t>
      </w:r>
      <w:r w:rsidR="002E7AF8">
        <w:rPr>
          <w:sz w:val="24"/>
          <w:szCs w:val="24"/>
        </w:rPr>
        <w:t>,</w:t>
      </w:r>
      <w:r w:rsidRPr="003F4781">
        <w:rPr>
          <w:sz w:val="24"/>
          <w:szCs w:val="24"/>
        </w:rPr>
        <w:t xml:space="preserve"> во вкладке «Подать заявку» необходимо нажать на кнопку «Отредактировать», и заявка будет переведена в статус «Черновик»:</w:t>
      </w:r>
    </w:p>
    <w:p w14:paraId="00A893FB" w14:textId="77777777" w:rsidR="00434CEC" w:rsidRDefault="00434CEC" w:rsidP="00434CEC">
      <w:r>
        <w:rPr>
          <w:noProof/>
        </w:rPr>
        <w:lastRenderedPageBreak/>
        <w:drawing>
          <wp:inline distT="0" distB="0" distL="0" distR="0" wp14:anchorId="48DB0E22" wp14:editId="16B9FD84">
            <wp:extent cx="5940425" cy="202628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A873" w14:textId="77777777" w:rsidR="00476812" w:rsidRDefault="00476812" w:rsidP="00476812">
      <w:pPr>
        <w:pStyle w:val="a4"/>
      </w:pPr>
      <w:r>
        <w:t>Сообщения</w:t>
      </w:r>
    </w:p>
    <w:p w14:paraId="17E81A53" w14:textId="77777777" w:rsidR="00476812" w:rsidRPr="00476812" w:rsidRDefault="00476812" w:rsidP="00476812">
      <w:pPr>
        <w:spacing w:after="40" w:line="240" w:lineRule="auto"/>
        <w:ind w:firstLine="567"/>
        <w:jc w:val="both"/>
        <w:rPr>
          <w:sz w:val="24"/>
          <w:szCs w:val="24"/>
        </w:rPr>
      </w:pPr>
      <w:r w:rsidRPr="00476812">
        <w:rPr>
          <w:sz w:val="24"/>
          <w:szCs w:val="24"/>
        </w:rPr>
        <w:t>Во вкладке «Сообщения» есть возможность задать вопросы по тендеру с помощью кнопки «Новая тема»:</w:t>
      </w:r>
    </w:p>
    <w:p w14:paraId="3E46993A" w14:textId="77777777" w:rsidR="00476812" w:rsidRDefault="00476812" w:rsidP="00476812">
      <w:pPr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783F73F0" wp14:editId="354FA6DD">
            <wp:extent cx="5940425" cy="2152015"/>
            <wp:effectExtent l="0" t="0" r="317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10CF4" w14:textId="77777777" w:rsidR="00FD05B3" w:rsidRDefault="00434CEC" w:rsidP="00FD05B3">
      <w:pPr>
        <w:pStyle w:val="1"/>
      </w:pPr>
      <w:r>
        <w:t xml:space="preserve"> </w:t>
      </w:r>
      <w:bookmarkStart w:id="6" w:name="_Toc147231008"/>
      <w:bookmarkStart w:id="7" w:name="_Toc148362163"/>
      <w:r w:rsidR="00FD05B3" w:rsidRPr="002F6F98">
        <w:t>Подведение итогов тендера</w:t>
      </w:r>
      <w:bookmarkEnd w:id="6"/>
      <w:bookmarkEnd w:id="7"/>
    </w:p>
    <w:p w14:paraId="4D0AC009" w14:textId="77777777" w:rsidR="00FD05B3" w:rsidRPr="00FD05B3" w:rsidRDefault="00FD05B3" w:rsidP="00FD05B3">
      <w:pPr>
        <w:spacing w:after="40" w:line="240" w:lineRule="auto"/>
      </w:pPr>
    </w:p>
    <w:p w14:paraId="3075F97B" w14:textId="77777777" w:rsidR="00FD05B3" w:rsidRPr="00FD05B3" w:rsidRDefault="00FD05B3" w:rsidP="00FD05B3">
      <w:pPr>
        <w:spacing w:after="40" w:line="240" w:lineRule="auto"/>
        <w:ind w:firstLine="567"/>
        <w:jc w:val="both"/>
        <w:rPr>
          <w:sz w:val="24"/>
          <w:szCs w:val="24"/>
        </w:rPr>
      </w:pPr>
      <w:r w:rsidRPr="00FD05B3">
        <w:rPr>
          <w:sz w:val="24"/>
          <w:szCs w:val="24"/>
        </w:rPr>
        <w:t>В меню портала есть вкладка «Заявки», которая ведет на страницу всех заявок, созданных от лица вашего контрагента. На данной вкладке имеется возможность перейти по ссылке на:</w:t>
      </w:r>
    </w:p>
    <w:p w14:paraId="38F09FDA" w14:textId="77777777" w:rsidR="00FD05B3" w:rsidRPr="00FD05B3" w:rsidRDefault="00FD05B3" w:rsidP="00FD05B3">
      <w:pPr>
        <w:spacing w:after="40" w:line="240" w:lineRule="auto"/>
        <w:ind w:firstLine="567"/>
        <w:jc w:val="both"/>
        <w:rPr>
          <w:sz w:val="24"/>
          <w:szCs w:val="24"/>
        </w:rPr>
      </w:pPr>
      <w:r w:rsidRPr="00FD05B3">
        <w:rPr>
          <w:sz w:val="24"/>
          <w:szCs w:val="24"/>
        </w:rPr>
        <w:t>–</w:t>
      </w:r>
      <w:r w:rsidRPr="00FD05B3">
        <w:rPr>
          <w:sz w:val="24"/>
          <w:szCs w:val="24"/>
        </w:rPr>
        <w:tab/>
        <w:t>страницу просмотра Тендера по каждой заявке;</w:t>
      </w:r>
    </w:p>
    <w:p w14:paraId="02314292" w14:textId="77777777" w:rsidR="00FD05B3" w:rsidRPr="00FD05B3" w:rsidRDefault="00FD05B3" w:rsidP="00FD05B3">
      <w:pPr>
        <w:spacing w:after="40" w:line="240" w:lineRule="auto"/>
        <w:ind w:firstLine="567"/>
        <w:jc w:val="both"/>
        <w:rPr>
          <w:sz w:val="24"/>
          <w:szCs w:val="24"/>
        </w:rPr>
      </w:pPr>
      <w:r w:rsidRPr="00FD05B3">
        <w:rPr>
          <w:sz w:val="24"/>
          <w:szCs w:val="24"/>
        </w:rPr>
        <w:t>–</w:t>
      </w:r>
      <w:r w:rsidRPr="00FD05B3">
        <w:rPr>
          <w:sz w:val="24"/>
          <w:szCs w:val="24"/>
        </w:rPr>
        <w:tab/>
        <w:t>на страницу заявки.</w:t>
      </w:r>
    </w:p>
    <w:p w14:paraId="36D37C62" w14:textId="77777777" w:rsidR="00FD05B3" w:rsidRDefault="00FD05B3" w:rsidP="00FD05B3">
      <w:pPr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4BC13CAF" wp14:editId="4F41DB97">
            <wp:extent cx="5940425" cy="20275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78EEC" w14:textId="77777777" w:rsidR="00835982" w:rsidRPr="00FD05B3" w:rsidRDefault="00835982" w:rsidP="00FD05B3">
      <w:pPr>
        <w:rPr>
          <w:rFonts w:ascii="Times New Roman" w:hAnsi="Times New Roman" w:cs="Times New Roman"/>
          <w:color w:val="2F5496" w:themeColor="accent1" w:themeShade="BF"/>
          <w:szCs w:val="24"/>
        </w:rPr>
      </w:pPr>
    </w:p>
    <w:p w14:paraId="3C12E3FA" w14:textId="77777777" w:rsidR="00FD05B3" w:rsidRPr="000C4A47" w:rsidRDefault="00FD05B3" w:rsidP="00FD05B3">
      <w:pPr>
        <w:pStyle w:val="a4"/>
      </w:pPr>
      <w:r w:rsidRPr="00EB7CD5">
        <w:t>Уведомления на электронную почту</w:t>
      </w:r>
    </w:p>
    <w:p w14:paraId="3BC0CB68" w14:textId="77777777" w:rsidR="00FD05B3" w:rsidRPr="00FD05B3" w:rsidRDefault="00FD05B3" w:rsidP="00FD05B3">
      <w:pPr>
        <w:spacing w:after="40" w:line="240" w:lineRule="auto"/>
        <w:ind w:firstLine="567"/>
        <w:jc w:val="both"/>
        <w:rPr>
          <w:sz w:val="24"/>
          <w:szCs w:val="24"/>
        </w:rPr>
      </w:pPr>
      <w:r w:rsidRPr="00FD05B3">
        <w:rPr>
          <w:sz w:val="24"/>
          <w:szCs w:val="24"/>
        </w:rPr>
        <w:lastRenderedPageBreak/>
        <w:t>Как создателю заявки вам будут приходить на электронную почту уведомления, когда статус вашей заявки будет меняться.</w:t>
      </w:r>
    </w:p>
    <w:p w14:paraId="6E482999" w14:textId="77777777" w:rsidR="00FD05B3" w:rsidRPr="00FD05B3" w:rsidRDefault="00FD05B3" w:rsidP="00FD05B3">
      <w:pPr>
        <w:spacing w:after="40" w:line="240" w:lineRule="auto"/>
        <w:ind w:firstLine="567"/>
        <w:jc w:val="both"/>
        <w:rPr>
          <w:sz w:val="24"/>
          <w:szCs w:val="24"/>
        </w:rPr>
      </w:pPr>
      <w:r w:rsidRPr="00FD05B3">
        <w:rPr>
          <w:sz w:val="24"/>
          <w:szCs w:val="24"/>
        </w:rPr>
        <w:t>Вам необходимо отслеживать такие уведомления и реагировать на перевод заявки в состояние «</w:t>
      </w:r>
      <w:proofErr w:type="spellStart"/>
      <w:r w:rsidRPr="00FD05B3">
        <w:rPr>
          <w:sz w:val="24"/>
          <w:szCs w:val="24"/>
        </w:rPr>
        <w:t>Переторг</w:t>
      </w:r>
      <w:proofErr w:type="spellEnd"/>
      <w:r w:rsidRPr="00FD05B3">
        <w:rPr>
          <w:sz w:val="24"/>
          <w:szCs w:val="24"/>
        </w:rPr>
        <w:t>», так как в этом статусе вам необходимо внести корректировки в вашу заявку в соответствии с требованиями/замечаниями Заказчика.</w:t>
      </w:r>
    </w:p>
    <w:p w14:paraId="6170C419" w14:textId="77777777" w:rsidR="00FD05B3" w:rsidRPr="00EB7CD5" w:rsidRDefault="00FD05B3" w:rsidP="00FD05B3">
      <w:pPr>
        <w:pStyle w:val="a4"/>
      </w:pPr>
      <w:proofErr w:type="spellStart"/>
      <w:r w:rsidRPr="00EB7CD5">
        <w:t>Переторг</w:t>
      </w:r>
      <w:proofErr w:type="spellEnd"/>
    </w:p>
    <w:p w14:paraId="3E1FD41D" w14:textId="77777777" w:rsidR="00FD05B3" w:rsidRPr="00FD05B3" w:rsidRDefault="00FD05B3" w:rsidP="00FD05B3">
      <w:pPr>
        <w:spacing w:after="40" w:line="240" w:lineRule="auto"/>
        <w:ind w:firstLine="567"/>
        <w:jc w:val="both"/>
        <w:rPr>
          <w:sz w:val="24"/>
          <w:szCs w:val="24"/>
        </w:rPr>
      </w:pPr>
      <w:r w:rsidRPr="00FD05B3">
        <w:rPr>
          <w:sz w:val="24"/>
          <w:szCs w:val="24"/>
        </w:rPr>
        <w:t>При переводе заявки в статус «</w:t>
      </w:r>
      <w:proofErr w:type="spellStart"/>
      <w:r w:rsidRPr="00FD05B3">
        <w:rPr>
          <w:sz w:val="24"/>
          <w:szCs w:val="24"/>
        </w:rPr>
        <w:t>Переторг</w:t>
      </w:r>
      <w:proofErr w:type="spellEnd"/>
      <w:r w:rsidRPr="00FD05B3">
        <w:rPr>
          <w:sz w:val="24"/>
          <w:szCs w:val="24"/>
        </w:rPr>
        <w:t>» Заказчиком может быть установлена дата, до которой необходимо откорректировать заявку и оставлен комментарий, который будет отображен в шапке заявки.</w:t>
      </w:r>
    </w:p>
    <w:p w14:paraId="66193EFD" w14:textId="77777777" w:rsidR="00FD05B3" w:rsidRDefault="002730F1" w:rsidP="00FD05B3">
      <w:pPr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2C921DC7" wp14:editId="7C8D20AC">
            <wp:extent cx="5940425" cy="241236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263AC" w14:textId="77777777" w:rsidR="00C32E24" w:rsidRPr="00111BB8" w:rsidRDefault="00C32E24" w:rsidP="00C32E24">
      <w:pPr>
        <w:spacing w:after="40" w:line="240" w:lineRule="auto"/>
        <w:ind w:firstLine="567"/>
        <w:rPr>
          <w:sz w:val="24"/>
          <w:szCs w:val="24"/>
        </w:rPr>
      </w:pPr>
      <w:r w:rsidRPr="00111BB8">
        <w:rPr>
          <w:sz w:val="24"/>
          <w:szCs w:val="24"/>
        </w:rPr>
        <w:t xml:space="preserve">В процессе </w:t>
      </w:r>
      <w:proofErr w:type="spellStart"/>
      <w:r w:rsidRPr="00111BB8">
        <w:rPr>
          <w:sz w:val="24"/>
          <w:szCs w:val="24"/>
        </w:rPr>
        <w:t>переторга</w:t>
      </w:r>
      <w:proofErr w:type="spellEnd"/>
      <w:r w:rsidRPr="00111BB8">
        <w:rPr>
          <w:sz w:val="24"/>
          <w:szCs w:val="24"/>
        </w:rPr>
        <w:t xml:space="preserve"> в позициях заявки также отображаются:</w:t>
      </w:r>
    </w:p>
    <w:p w14:paraId="1806AFAE" w14:textId="77777777" w:rsidR="00C32E24" w:rsidRPr="00111BB8" w:rsidRDefault="00C32E24" w:rsidP="00C32E24">
      <w:pPr>
        <w:spacing w:after="40" w:line="240" w:lineRule="auto"/>
        <w:ind w:firstLine="567"/>
        <w:rPr>
          <w:sz w:val="24"/>
          <w:szCs w:val="24"/>
        </w:rPr>
      </w:pPr>
      <w:r w:rsidRPr="00111BB8">
        <w:rPr>
          <w:sz w:val="24"/>
          <w:szCs w:val="24"/>
        </w:rPr>
        <w:t>- если Заказчик договорился с вами об уменьшении суммы заявки до определенной стоимости, она будет указана в поле «Договорная стоимость», при этом заявку можно будет подать повторно только снизив её стоимость до или ниже договорной («Разница руб.» станет зеленой, и кнопка «Сохранить» станет активной);</w:t>
      </w:r>
    </w:p>
    <w:p w14:paraId="538E52CB" w14:textId="77777777" w:rsidR="00C32E24" w:rsidRPr="00111BB8" w:rsidRDefault="00C32E24" w:rsidP="00E26EBB">
      <w:pPr>
        <w:spacing w:after="40" w:line="240" w:lineRule="auto"/>
        <w:ind w:firstLine="567"/>
        <w:jc w:val="both"/>
        <w:rPr>
          <w:sz w:val="24"/>
          <w:szCs w:val="24"/>
        </w:rPr>
      </w:pPr>
      <w:r w:rsidRPr="00111BB8">
        <w:rPr>
          <w:sz w:val="24"/>
          <w:szCs w:val="24"/>
        </w:rPr>
        <w:t>- если Заказчиком подсвечены завышения и/или занижения расценок, на заявке будет отображена подсказка (легенда) и подсвечены все такие значения;</w:t>
      </w:r>
    </w:p>
    <w:p w14:paraId="160B1283" w14:textId="77777777" w:rsidR="00C32E24" w:rsidRDefault="00C32E24" w:rsidP="00E26EBB">
      <w:pPr>
        <w:spacing w:after="40" w:line="240" w:lineRule="auto"/>
        <w:ind w:firstLine="567"/>
        <w:jc w:val="both"/>
        <w:rPr>
          <w:sz w:val="24"/>
          <w:szCs w:val="24"/>
        </w:rPr>
      </w:pPr>
      <w:r w:rsidRPr="00111BB8">
        <w:rPr>
          <w:sz w:val="24"/>
          <w:szCs w:val="24"/>
        </w:rPr>
        <w:t>В случае, если Заказчик отобразил свои расценки, то на вкладке «Позиции» заявки тендера будет отображено предупреждение «Заказчик указал рекомендованные расценки. Необходимо учесть их при подаче предложения.».</w:t>
      </w:r>
    </w:p>
    <w:p w14:paraId="41D1DA1F" w14:textId="77777777" w:rsidR="00E26EBB" w:rsidRPr="00E26EBB" w:rsidRDefault="00E26EBB" w:rsidP="00E26EBB">
      <w:pPr>
        <w:spacing w:after="40"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D2B6E54" wp14:editId="1634727F">
            <wp:extent cx="5940425" cy="240411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9A962" w14:textId="77777777" w:rsidR="00FD05B3" w:rsidRPr="002730F1" w:rsidRDefault="00FD05B3" w:rsidP="002730F1">
      <w:pPr>
        <w:spacing w:after="40" w:line="240" w:lineRule="auto"/>
        <w:ind w:firstLine="567"/>
        <w:jc w:val="both"/>
        <w:rPr>
          <w:sz w:val="24"/>
          <w:szCs w:val="24"/>
        </w:rPr>
      </w:pPr>
      <w:r w:rsidRPr="002730F1">
        <w:rPr>
          <w:sz w:val="24"/>
          <w:szCs w:val="24"/>
        </w:rPr>
        <w:t xml:space="preserve">Поле </w:t>
      </w:r>
      <w:r w:rsidR="002730F1" w:rsidRPr="002730F1">
        <w:rPr>
          <w:sz w:val="24"/>
          <w:szCs w:val="24"/>
        </w:rPr>
        <w:t>внесения изменений в позициях</w:t>
      </w:r>
      <w:r w:rsidRPr="002730F1">
        <w:rPr>
          <w:sz w:val="24"/>
          <w:szCs w:val="24"/>
        </w:rPr>
        <w:t>, во вкладке «Файлы заявки» необходимо загрузить новое коммерческое предложение, удалив старый файл:</w:t>
      </w:r>
    </w:p>
    <w:p w14:paraId="49D3F170" w14:textId="77777777" w:rsidR="00FD05B3" w:rsidRDefault="00FD05B3" w:rsidP="00FD05B3">
      <w:pPr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lastRenderedPageBreak/>
        <w:drawing>
          <wp:inline distT="0" distB="0" distL="0" distR="0" wp14:anchorId="75192DC7" wp14:editId="61FE1B9C">
            <wp:extent cx="5940425" cy="232410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2318C" w14:textId="77777777" w:rsidR="00FD05B3" w:rsidRDefault="00FD05B3" w:rsidP="00FD05B3">
      <w:pPr>
        <w:pStyle w:val="a4"/>
      </w:pPr>
      <w:r>
        <w:t>Изменение статуса заявки</w:t>
      </w:r>
    </w:p>
    <w:p w14:paraId="1A93BC3A" w14:textId="77777777" w:rsidR="00FD05B3" w:rsidRPr="002730F1" w:rsidRDefault="00FD05B3" w:rsidP="002730F1">
      <w:pPr>
        <w:spacing w:after="40" w:line="240" w:lineRule="auto"/>
        <w:ind w:firstLine="567"/>
        <w:jc w:val="both"/>
        <w:rPr>
          <w:sz w:val="24"/>
          <w:szCs w:val="24"/>
        </w:rPr>
      </w:pPr>
      <w:r w:rsidRPr="002730F1">
        <w:rPr>
          <w:sz w:val="24"/>
          <w:szCs w:val="24"/>
        </w:rPr>
        <w:t>Когда все необходимые изменения внесены во вкладке «Подать заявку» необходимо нажать на кнопку «Изменения внесены» и статус вашего запроса измениться на «</w:t>
      </w:r>
      <w:proofErr w:type="spellStart"/>
      <w:r w:rsidRPr="002730F1">
        <w:rPr>
          <w:sz w:val="24"/>
          <w:szCs w:val="24"/>
        </w:rPr>
        <w:t>Переторг</w:t>
      </w:r>
      <w:proofErr w:type="spellEnd"/>
      <w:r w:rsidRPr="002730F1">
        <w:rPr>
          <w:sz w:val="24"/>
          <w:szCs w:val="24"/>
        </w:rPr>
        <w:t xml:space="preserve"> завершен».</w:t>
      </w:r>
    </w:p>
    <w:p w14:paraId="30A8B3EB" w14:textId="77777777" w:rsidR="00FD05B3" w:rsidRDefault="00FD05B3" w:rsidP="00FD05B3">
      <w:pPr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6C76144C" wp14:editId="08F5A5A4">
            <wp:extent cx="5940425" cy="175704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16B6" w14:textId="77777777" w:rsidR="00FD05B3" w:rsidRDefault="00FD05B3" w:rsidP="00FD05B3">
      <w:pPr>
        <w:pStyle w:val="a4"/>
      </w:pPr>
      <w:r w:rsidRPr="00FF1939">
        <w:t>Оповещение о результатах тендера</w:t>
      </w:r>
    </w:p>
    <w:p w14:paraId="6B7323E0" w14:textId="77777777" w:rsidR="00FD05B3" w:rsidRPr="002730F1" w:rsidRDefault="00FD05B3" w:rsidP="002730F1">
      <w:pPr>
        <w:spacing w:after="40" w:line="240" w:lineRule="auto"/>
        <w:ind w:firstLine="567"/>
        <w:jc w:val="both"/>
        <w:rPr>
          <w:sz w:val="24"/>
          <w:szCs w:val="24"/>
        </w:rPr>
      </w:pPr>
      <w:r w:rsidRPr="002730F1">
        <w:rPr>
          <w:sz w:val="24"/>
          <w:szCs w:val="24"/>
        </w:rPr>
        <w:t>После завершения тендера вам придет уведомление о выборе победителя тендера.</w:t>
      </w:r>
    </w:p>
    <w:p w14:paraId="3B342776" w14:textId="77777777" w:rsidR="00434CEC" w:rsidRDefault="00434CEC" w:rsidP="00434CEC"/>
    <w:p w14:paraId="5ADAA0AC" w14:textId="77777777" w:rsidR="00434CEC" w:rsidRDefault="00434CEC" w:rsidP="006B05AD">
      <w:pPr>
        <w:spacing w:after="40" w:line="240" w:lineRule="auto"/>
        <w:jc w:val="both"/>
      </w:pPr>
    </w:p>
    <w:p w14:paraId="1052D947" w14:textId="77777777" w:rsidR="006B05AD" w:rsidRDefault="006B05AD" w:rsidP="000D0CFA">
      <w:pPr>
        <w:spacing w:after="40" w:line="240" w:lineRule="auto"/>
        <w:ind w:firstLine="567"/>
        <w:jc w:val="both"/>
      </w:pPr>
    </w:p>
    <w:sectPr w:rsidR="006B0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F7041"/>
    <w:multiLevelType w:val="hybridMultilevel"/>
    <w:tmpl w:val="CE8C88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6E0"/>
    <w:rsid w:val="000D0CFA"/>
    <w:rsid w:val="00111BB8"/>
    <w:rsid w:val="001E11A4"/>
    <w:rsid w:val="002730F1"/>
    <w:rsid w:val="00295969"/>
    <w:rsid w:val="002D018D"/>
    <w:rsid w:val="002E7AF8"/>
    <w:rsid w:val="003F4781"/>
    <w:rsid w:val="00434CEC"/>
    <w:rsid w:val="00476812"/>
    <w:rsid w:val="004C5C13"/>
    <w:rsid w:val="005A28FA"/>
    <w:rsid w:val="006B05AD"/>
    <w:rsid w:val="00705DB0"/>
    <w:rsid w:val="007F66E0"/>
    <w:rsid w:val="00835982"/>
    <w:rsid w:val="00A33BD3"/>
    <w:rsid w:val="00A4193D"/>
    <w:rsid w:val="00A72E0F"/>
    <w:rsid w:val="00AB7AC3"/>
    <w:rsid w:val="00B9242B"/>
    <w:rsid w:val="00C32E24"/>
    <w:rsid w:val="00C557CB"/>
    <w:rsid w:val="00DC5DFE"/>
    <w:rsid w:val="00E26EBB"/>
    <w:rsid w:val="00F34801"/>
    <w:rsid w:val="00FD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5A01A"/>
  <w15:chartTrackingRefBased/>
  <w15:docId w15:val="{AA3A8E9D-268E-4571-8D80-48CC08D8D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F66E0"/>
    <w:pPr>
      <w:keepNext/>
      <w:keepLines/>
      <w:spacing w:before="240" w:after="0" w:line="240" w:lineRule="auto"/>
      <w:ind w:firstLine="567"/>
      <w:jc w:val="both"/>
      <w:outlineLvl w:val="0"/>
    </w:pPr>
    <w:rPr>
      <w:rFonts w:eastAsiaTheme="majorEastAsia" w:cstheme="majorBidi"/>
      <w:color w:val="0033CC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66E0"/>
    <w:rPr>
      <w:rFonts w:eastAsiaTheme="majorEastAsia" w:cstheme="majorBidi"/>
      <w:color w:val="0033CC"/>
      <w:sz w:val="28"/>
      <w:szCs w:val="32"/>
    </w:rPr>
  </w:style>
  <w:style w:type="paragraph" w:styleId="a3">
    <w:name w:val="List Paragraph"/>
    <w:basedOn w:val="a"/>
    <w:uiPriority w:val="34"/>
    <w:qFormat/>
    <w:rsid w:val="007F66E0"/>
    <w:pPr>
      <w:spacing w:after="40" w:line="240" w:lineRule="auto"/>
      <w:ind w:left="720" w:firstLine="567"/>
      <w:contextualSpacing/>
      <w:jc w:val="both"/>
    </w:pPr>
    <w:rPr>
      <w:sz w:val="24"/>
    </w:rPr>
  </w:style>
  <w:style w:type="paragraph" w:styleId="a4">
    <w:name w:val="Subtitle"/>
    <w:basedOn w:val="a"/>
    <w:next w:val="a"/>
    <w:link w:val="a5"/>
    <w:uiPriority w:val="11"/>
    <w:qFormat/>
    <w:rsid w:val="007F66E0"/>
    <w:pPr>
      <w:numPr>
        <w:ilvl w:val="1"/>
      </w:numPr>
      <w:spacing w:line="240" w:lineRule="auto"/>
      <w:ind w:firstLine="567"/>
      <w:jc w:val="both"/>
    </w:pPr>
    <w:rPr>
      <w:rFonts w:eastAsiaTheme="minorEastAsia"/>
      <w:color w:val="0033CC"/>
      <w:spacing w:val="15"/>
      <w:sz w:val="24"/>
    </w:rPr>
  </w:style>
  <w:style w:type="character" w:customStyle="1" w:styleId="a5">
    <w:name w:val="Подзаголовок Знак"/>
    <w:basedOn w:val="a0"/>
    <w:link w:val="a4"/>
    <w:uiPriority w:val="11"/>
    <w:rsid w:val="007F66E0"/>
    <w:rPr>
      <w:rFonts w:eastAsiaTheme="minorEastAsia"/>
      <w:color w:val="0033CC"/>
      <w:spacing w:val="15"/>
      <w:sz w:val="24"/>
    </w:rPr>
  </w:style>
  <w:style w:type="paragraph" w:customStyle="1" w:styleId="11">
    <w:name w:val="Стиль1"/>
    <w:basedOn w:val="a"/>
    <w:link w:val="12"/>
    <w:qFormat/>
    <w:rsid w:val="00434CEC"/>
    <w:pPr>
      <w:spacing w:line="240" w:lineRule="auto"/>
      <w:ind w:firstLine="567"/>
    </w:pPr>
    <w:rPr>
      <w:rFonts w:cstheme="minorHAnsi"/>
      <w:color w:val="0033CC"/>
      <w:sz w:val="28"/>
      <w:szCs w:val="28"/>
    </w:rPr>
  </w:style>
  <w:style w:type="character" w:customStyle="1" w:styleId="12">
    <w:name w:val="Стиль1 Знак"/>
    <w:basedOn w:val="a0"/>
    <w:link w:val="11"/>
    <w:rsid w:val="00434CEC"/>
    <w:rPr>
      <w:rFonts w:cstheme="minorHAnsi"/>
      <w:color w:val="0033CC"/>
      <w:sz w:val="28"/>
      <w:szCs w:val="28"/>
    </w:rPr>
  </w:style>
  <w:style w:type="character" w:styleId="a6">
    <w:name w:val="annotation reference"/>
    <w:basedOn w:val="a0"/>
    <w:uiPriority w:val="99"/>
    <w:semiHidden/>
    <w:unhideWhenUsed/>
    <w:rsid w:val="00434CE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34CEC"/>
    <w:pPr>
      <w:spacing w:after="40" w:line="240" w:lineRule="auto"/>
      <w:ind w:firstLine="567"/>
      <w:jc w:val="both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434CEC"/>
    <w:rPr>
      <w:sz w:val="20"/>
      <w:szCs w:val="20"/>
    </w:rPr>
  </w:style>
  <w:style w:type="paragraph" w:styleId="a9">
    <w:name w:val="TOC Heading"/>
    <w:basedOn w:val="1"/>
    <w:next w:val="a"/>
    <w:uiPriority w:val="39"/>
    <w:unhideWhenUsed/>
    <w:qFormat/>
    <w:rsid w:val="001E11A4"/>
    <w:pPr>
      <w:spacing w:line="259" w:lineRule="auto"/>
      <w:ind w:firstLine="0"/>
      <w:jc w:val="left"/>
      <w:outlineLvl w:val="9"/>
    </w:pPr>
    <w:rPr>
      <w:rFonts w:asciiTheme="majorHAnsi" w:hAnsiTheme="majorHAnsi"/>
      <w:color w:val="2F5496" w:themeColor="accent1" w:themeShade="BF"/>
      <w:sz w:val="32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1E11A4"/>
    <w:pPr>
      <w:spacing w:after="100"/>
    </w:pPr>
  </w:style>
  <w:style w:type="character" w:styleId="aa">
    <w:name w:val="Hyperlink"/>
    <w:basedOn w:val="a0"/>
    <w:uiPriority w:val="99"/>
    <w:unhideWhenUsed/>
    <w:rsid w:val="001E11A4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835982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sz w:val="24"/>
    </w:rPr>
  </w:style>
  <w:style w:type="character" w:customStyle="1" w:styleId="ac">
    <w:name w:val="Верхний колонтитул Знак"/>
    <w:basedOn w:val="a0"/>
    <w:link w:val="ab"/>
    <w:uiPriority w:val="99"/>
    <w:rsid w:val="0083598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cid:image002.jpg@01DA7F66.0716FDF0" TargetMode="External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cid:image004.jpg@01DA1893.4979F740" TargetMode="External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BFA85-9CCA-4F14-AD48-5F2AFF4C0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1199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Афанасьева София</dc:creator>
  <cp:keywords/>
  <dc:description/>
  <cp:lastModifiedBy>София</cp:lastModifiedBy>
  <cp:revision>1</cp:revision>
  <dcterms:created xsi:type="dcterms:W3CDTF">2024-04-23T12:12:00Z</dcterms:created>
  <dcterms:modified xsi:type="dcterms:W3CDTF">2024-04-23T12:22:00Z</dcterms:modified>
</cp:coreProperties>
</file>